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112179" w14:textId="2DFCE61E" w:rsidR="00A933E9" w:rsidRDefault="00A933E9" w:rsidP="00A933E9">
      <w:pPr>
        <w:jc w:val="center"/>
        <w:rPr>
          <w:b/>
          <w:bCs/>
          <w:sz w:val="24"/>
          <w:szCs w:val="24"/>
        </w:rPr>
      </w:pPr>
      <w:r>
        <w:rPr>
          <w:b/>
          <w:bCs/>
          <w:sz w:val="24"/>
          <w:szCs w:val="24"/>
        </w:rPr>
        <w:t>DATA ICC</w:t>
      </w:r>
    </w:p>
    <w:p w14:paraId="30545078" w14:textId="798A55F9" w:rsidR="00A933E9" w:rsidRDefault="00A933E9" w:rsidP="00A933E9">
      <w:pPr>
        <w:jc w:val="center"/>
        <w:rPr>
          <w:b/>
          <w:bCs/>
          <w:sz w:val="24"/>
          <w:szCs w:val="24"/>
        </w:rPr>
      </w:pPr>
      <w:r>
        <w:rPr>
          <w:b/>
          <w:bCs/>
          <w:sz w:val="24"/>
          <w:szCs w:val="24"/>
        </w:rPr>
        <w:t>SECCIÓN GLOBAL</w:t>
      </w:r>
    </w:p>
    <w:p w14:paraId="7589CCE0" w14:textId="5FD85ECA" w:rsidR="00BF4350" w:rsidRDefault="00A933E9" w:rsidP="00A933E9">
      <w:pPr>
        <w:jc w:val="center"/>
        <w:rPr>
          <w:b/>
          <w:bCs/>
          <w:sz w:val="24"/>
          <w:szCs w:val="24"/>
        </w:rPr>
      </w:pPr>
      <w:r w:rsidRPr="00A933E9">
        <w:rPr>
          <w:b/>
          <w:bCs/>
          <w:sz w:val="24"/>
          <w:szCs w:val="24"/>
        </w:rPr>
        <w:t>CONCEPTOS CAMBIO CLIMÁTICO</w:t>
      </w:r>
    </w:p>
    <w:p w14:paraId="708AE506" w14:textId="45A527E4" w:rsidR="0056041E" w:rsidRDefault="0056041E" w:rsidP="0056041E">
      <w:pPr>
        <w:jc w:val="center"/>
        <w:rPr>
          <w:rFonts w:ascii="Calibri" w:eastAsia="Times New Roman" w:hAnsi="Calibri" w:cs="Calibri"/>
          <w:b/>
          <w:bCs/>
          <w:color w:val="000000"/>
          <w:lang w:eastAsia="es-CL"/>
        </w:rPr>
      </w:pPr>
      <w:r w:rsidRPr="0056041E">
        <w:rPr>
          <w:b/>
          <w:bCs/>
          <w:highlight w:val="yellow"/>
        </w:rPr>
        <w:t xml:space="preserve">Basado en la </w:t>
      </w:r>
      <w:r w:rsidRPr="0056041E">
        <w:rPr>
          <w:rFonts w:ascii="Calibri" w:eastAsia="Times New Roman" w:hAnsi="Calibri" w:cs="Calibri"/>
          <w:b/>
          <w:bCs/>
          <w:color w:val="000000"/>
          <w:highlight w:val="yellow"/>
          <w:lang w:eastAsia="es-CL"/>
        </w:rPr>
        <w:t>Guía de Apoyo Docente en Cambio Climático del Ministerio de Medio Ambiente</w:t>
      </w:r>
    </w:p>
    <w:p w14:paraId="2DCA87F4" w14:textId="6C93697C" w:rsidR="00912714" w:rsidRDefault="00912714" w:rsidP="00912714">
      <w:pPr>
        <w:spacing w:line="240" w:lineRule="auto"/>
        <w:jc w:val="center"/>
        <w:rPr>
          <w:color w:val="FF0000"/>
        </w:rPr>
      </w:pPr>
      <w:r>
        <w:rPr>
          <w:color w:val="FF0000"/>
        </w:rPr>
        <w:t>La i</w:t>
      </w:r>
      <w:r w:rsidRPr="00D52542">
        <w:rPr>
          <w:color w:val="FF0000"/>
        </w:rPr>
        <w:t>nfografía</w:t>
      </w:r>
      <w:r>
        <w:rPr>
          <w:color w:val="FF0000"/>
        </w:rPr>
        <w:t xml:space="preserve"> incluida es referencial (habría que crear nuevas o usar la existentes y referenciarlas)</w:t>
      </w:r>
    </w:p>
    <w:p w14:paraId="6E42B5AD" w14:textId="1040A2F7" w:rsidR="00BC3516" w:rsidRDefault="00BC3516" w:rsidP="00BC3516">
      <w:pPr>
        <w:spacing w:line="240" w:lineRule="auto"/>
        <w:rPr>
          <w:color w:val="FF0000"/>
        </w:rPr>
      </w:pPr>
      <w:proofErr w:type="spellStart"/>
      <w:proofErr w:type="gramStart"/>
      <w:r w:rsidRPr="002727FB">
        <w:rPr>
          <w:rFonts w:ascii="Calibri" w:eastAsia="Times New Roman" w:hAnsi="Calibri" w:cs="Calibri"/>
          <w:color w:val="FF0000"/>
          <w:highlight w:val="yellow"/>
          <w:lang w:eastAsia="es-CL"/>
        </w:rPr>
        <w:t>DROPBOX;DATA</w:t>
      </w:r>
      <w:proofErr w:type="gramEnd"/>
      <w:r w:rsidRPr="002727FB">
        <w:rPr>
          <w:rFonts w:ascii="Calibri" w:eastAsia="Times New Roman" w:hAnsi="Calibri" w:cs="Calibri"/>
          <w:color w:val="FF0000"/>
          <w:highlight w:val="yellow"/>
          <w:lang w:eastAsia="es-CL"/>
        </w:rPr>
        <w:t>-ICC;GLOBAL;Conceptos</w:t>
      </w:r>
      <w:proofErr w:type="spellEnd"/>
      <w:r w:rsidRPr="002727FB">
        <w:rPr>
          <w:rFonts w:ascii="Calibri" w:eastAsia="Times New Roman" w:hAnsi="Calibri" w:cs="Calibri"/>
          <w:color w:val="FF0000"/>
          <w:highlight w:val="yellow"/>
          <w:lang w:eastAsia="es-CL"/>
        </w:rPr>
        <w:t xml:space="preserve"> Cambio Climático</w:t>
      </w:r>
    </w:p>
    <w:p w14:paraId="2293DBBF" w14:textId="7C4453C4" w:rsidR="00A933E9" w:rsidRPr="00F66D43" w:rsidRDefault="00A933E9" w:rsidP="007E553A">
      <w:pPr>
        <w:spacing w:after="0" w:line="240" w:lineRule="auto"/>
        <w:rPr>
          <w:rFonts w:ascii="Calibri" w:eastAsia="Times New Roman" w:hAnsi="Calibri" w:cs="Calibri"/>
          <w:b/>
          <w:bCs/>
          <w:color w:val="000000"/>
          <w:lang w:eastAsia="es-CL"/>
        </w:rPr>
      </w:pPr>
      <w:r w:rsidRPr="00A933E9">
        <w:rPr>
          <w:rFonts w:ascii="Calibri" w:eastAsia="Times New Roman" w:hAnsi="Calibri" w:cs="Calibri"/>
          <w:b/>
          <w:bCs/>
          <w:color w:val="000000"/>
          <w:lang w:eastAsia="es-CL"/>
        </w:rPr>
        <w:t>¿Qué es el clima y el tiempo atmosférico?</w:t>
      </w:r>
    </w:p>
    <w:p w14:paraId="644E7E29" w14:textId="77777777" w:rsidR="00552B6E" w:rsidRPr="00A933E9" w:rsidRDefault="00552B6E" w:rsidP="007E553A">
      <w:pPr>
        <w:spacing w:after="0" w:line="240" w:lineRule="auto"/>
        <w:rPr>
          <w:rFonts w:ascii="Calibri" w:eastAsia="Times New Roman" w:hAnsi="Calibri" w:cs="Calibri"/>
          <w:color w:val="000000"/>
          <w:lang w:eastAsia="es-CL"/>
        </w:rPr>
      </w:pPr>
    </w:p>
    <w:p w14:paraId="77266910" w14:textId="6F919553" w:rsidR="00A933E9" w:rsidRDefault="00A933E9" w:rsidP="007E553A">
      <w:pPr>
        <w:spacing w:line="240" w:lineRule="auto"/>
        <w:jc w:val="both"/>
      </w:pPr>
      <w:r>
        <w:t xml:space="preserve">Los conceptos de clima y tiempo son comúnmente confundidos. A pesar de que estos son diferentes, sí están relacionados. El tiempo atmosférico contempla los cambios que ocurren en la atmósfera en un determinado </w:t>
      </w:r>
      <w:r w:rsidR="00886C3A">
        <w:t xml:space="preserve">lugar y </w:t>
      </w:r>
      <w:r>
        <w:t xml:space="preserve">momento, ya sea en un día, una semana o un mes. </w:t>
      </w:r>
      <w:r w:rsidR="00886C3A">
        <w:t>Las variables que lo caracterizan son la temperatura, las precipitaciones, la humedad, nubosidad y la presión.</w:t>
      </w:r>
    </w:p>
    <w:p w14:paraId="59CA08E5" w14:textId="109D6A54" w:rsidR="00886C3A" w:rsidRDefault="00886C3A" w:rsidP="007E553A">
      <w:pPr>
        <w:spacing w:line="240" w:lineRule="auto"/>
        <w:jc w:val="both"/>
      </w:pPr>
      <w:r>
        <w:t>Por otro lado, el clima es una generalización del estado del tiempo atmosférico habitual, es decir, es el conjunto de fenómenos meteorológicos que existe en alguna zona del planeta y que ocurre durante un largo período. Este conjunto de fenómenos incluye, por ejemplo, temperaturas y precipitaciones medias o vientos dominantes.</w:t>
      </w:r>
    </w:p>
    <w:p w14:paraId="0DBCDCFD" w14:textId="1EAD7F63" w:rsidR="008B0AC8" w:rsidRDefault="008B0AC8" w:rsidP="007E553A">
      <w:pPr>
        <w:spacing w:after="0" w:line="240" w:lineRule="auto"/>
        <w:rPr>
          <w:rFonts w:ascii="Calibri" w:eastAsia="Times New Roman" w:hAnsi="Calibri" w:cs="Calibri"/>
          <w:b/>
          <w:bCs/>
          <w:color w:val="000000"/>
          <w:lang w:eastAsia="es-CL"/>
        </w:rPr>
      </w:pPr>
      <w:r w:rsidRPr="008B0AC8">
        <w:rPr>
          <w:rFonts w:ascii="Calibri" w:eastAsia="Times New Roman" w:hAnsi="Calibri" w:cs="Calibri"/>
          <w:b/>
          <w:bCs/>
          <w:color w:val="000000"/>
          <w:lang w:eastAsia="es-CL"/>
        </w:rPr>
        <w:t>El Sistema Climático</w:t>
      </w:r>
    </w:p>
    <w:p w14:paraId="788DCEC8" w14:textId="77777777" w:rsidR="007E553A" w:rsidRPr="00F66D43" w:rsidRDefault="007E553A" w:rsidP="007E553A">
      <w:pPr>
        <w:spacing w:after="0" w:line="240" w:lineRule="auto"/>
        <w:rPr>
          <w:rFonts w:ascii="Calibri" w:eastAsia="Times New Roman" w:hAnsi="Calibri" w:cs="Calibri"/>
          <w:b/>
          <w:bCs/>
          <w:color w:val="000000"/>
          <w:lang w:eastAsia="es-CL"/>
        </w:rPr>
      </w:pPr>
    </w:p>
    <w:p w14:paraId="0D8BF28A" w14:textId="7E103C6D" w:rsidR="008B0AC8" w:rsidRDefault="008B0AC8" w:rsidP="007E553A">
      <w:pPr>
        <w:spacing w:line="240" w:lineRule="auto"/>
        <w:jc w:val="both"/>
      </w:pPr>
      <w:r>
        <w:t xml:space="preserve">El sistema climático se compone de cinco elementos que se relacionan entre sí. Esta interacción determina el estado y la dinámica del clima de la Tierra. Los principales componentes son los siguientes: Atmósfera, hidrósfera, </w:t>
      </w:r>
      <w:proofErr w:type="spellStart"/>
      <w:r>
        <w:t>criósfera</w:t>
      </w:r>
      <w:proofErr w:type="spellEnd"/>
      <w:r>
        <w:t>, litósfera y biósfera.</w:t>
      </w:r>
    </w:p>
    <w:p w14:paraId="0B086B9C" w14:textId="71D8D1AB" w:rsidR="00D52542" w:rsidRDefault="00D52542" w:rsidP="007E553A">
      <w:pPr>
        <w:spacing w:line="240" w:lineRule="auto"/>
        <w:jc w:val="both"/>
      </w:pPr>
      <w:r>
        <w:t>Atmósfera: capa gaseosa que envuelve a la Tierra.</w:t>
      </w:r>
    </w:p>
    <w:p w14:paraId="25F08AA1" w14:textId="6FCB1DFF" w:rsidR="00D52542" w:rsidRDefault="00D52542" w:rsidP="007E553A">
      <w:pPr>
        <w:spacing w:line="240" w:lineRule="auto"/>
        <w:jc w:val="both"/>
      </w:pPr>
      <w:r>
        <w:t>Hidrósfera: compuesta por cuerpos de agua dulce y salada en estado líquido.</w:t>
      </w:r>
    </w:p>
    <w:p w14:paraId="5E4AB57F" w14:textId="1A8128DE" w:rsidR="00D52542" w:rsidRDefault="00D52542" w:rsidP="007E553A">
      <w:pPr>
        <w:spacing w:line="240" w:lineRule="auto"/>
        <w:jc w:val="both"/>
      </w:pPr>
      <w:proofErr w:type="spellStart"/>
      <w:r>
        <w:t>Criósfera</w:t>
      </w:r>
      <w:proofErr w:type="spellEnd"/>
      <w:r>
        <w:t>: compuesta por agua en estado sólido, como nieve y hielo.</w:t>
      </w:r>
    </w:p>
    <w:p w14:paraId="680994CD" w14:textId="0991DD87" w:rsidR="00D52542" w:rsidRDefault="00D52542" w:rsidP="007E553A">
      <w:pPr>
        <w:spacing w:line="240" w:lineRule="auto"/>
        <w:jc w:val="both"/>
      </w:pPr>
      <w:r>
        <w:t>Litósfera: es el suelo.</w:t>
      </w:r>
    </w:p>
    <w:p w14:paraId="3BEC2BFB" w14:textId="58B8CE8C" w:rsidR="00D52542" w:rsidRDefault="00D52542" w:rsidP="007E553A">
      <w:pPr>
        <w:spacing w:line="240" w:lineRule="auto"/>
        <w:jc w:val="both"/>
      </w:pPr>
      <w:r>
        <w:t>Biósfera: compuesta por todos los seres vivos que habitan en el planeta Tierra.</w:t>
      </w:r>
    </w:p>
    <w:p w14:paraId="5E095C7C" w14:textId="29F5615E" w:rsidR="00D52542" w:rsidRPr="00912714" w:rsidRDefault="00552B6E" w:rsidP="00912714">
      <w:pPr>
        <w:spacing w:line="240" w:lineRule="auto"/>
        <w:jc w:val="both"/>
      </w:pPr>
      <w:r>
        <w:t>El sistema climático se ve influenciado por su dinámica y por forzamientos externos, tales como las variaciones de radiación solar, los cambios orbitales de la Tierra respecto del sol, las erupciones volcánicas y los efectos antropógenos (cambio inducido en la composición de la atmósfera o cambios de uso de suelo), entre otros.</w:t>
      </w:r>
      <w:r w:rsidR="00912714">
        <w:t xml:space="preserve"> </w:t>
      </w:r>
      <w:r w:rsidR="00912714" w:rsidRPr="00912714">
        <w:rPr>
          <w:color w:val="FF0000"/>
        </w:rPr>
        <w:t>C</w:t>
      </w:r>
      <w:r w:rsidR="00D52542">
        <w:rPr>
          <w:color w:val="FF0000"/>
        </w:rPr>
        <w:t>omo ejemplo:</w:t>
      </w:r>
    </w:p>
    <w:p w14:paraId="1225BAD2" w14:textId="77777777" w:rsidR="00552B6E" w:rsidRDefault="00552B6E" w:rsidP="007E553A">
      <w:pPr>
        <w:spacing w:line="240" w:lineRule="auto"/>
        <w:jc w:val="center"/>
        <w:rPr>
          <w:color w:val="FF0000"/>
        </w:rPr>
      </w:pPr>
    </w:p>
    <w:p w14:paraId="69800EC0" w14:textId="77777777" w:rsidR="00552B6E" w:rsidRDefault="00552B6E" w:rsidP="007E553A">
      <w:pPr>
        <w:spacing w:line="240" w:lineRule="auto"/>
        <w:jc w:val="center"/>
        <w:rPr>
          <w:color w:val="FF0000"/>
        </w:rPr>
      </w:pPr>
    </w:p>
    <w:p w14:paraId="7D0D01DD" w14:textId="77777777" w:rsidR="00552B6E" w:rsidRDefault="00552B6E" w:rsidP="007E553A">
      <w:pPr>
        <w:spacing w:line="240" w:lineRule="auto"/>
        <w:jc w:val="center"/>
        <w:rPr>
          <w:color w:val="FF0000"/>
        </w:rPr>
      </w:pPr>
    </w:p>
    <w:p w14:paraId="59CBCD3A" w14:textId="77777777" w:rsidR="00552B6E" w:rsidRDefault="00552B6E" w:rsidP="007E553A">
      <w:pPr>
        <w:spacing w:line="240" w:lineRule="auto"/>
        <w:jc w:val="center"/>
        <w:rPr>
          <w:color w:val="FF0000"/>
        </w:rPr>
      </w:pPr>
    </w:p>
    <w:p w14:paraId="10E13C0A" w14:textId="77777777" w:rsidR="00552B6E" w:rsidRDefault="00552B6E" w:rsidP="007E553A">
      <w:pPr>
        <w:spacing w:line="240" w:lineRule="auto"/>
        <w:jc w:val="center"/>
        <w:rPr>
          <w:color w:val="FF0000"/>
        </w:rPr>
      </w:pPr>
    </w:p>
    <w:p w14:paraId="2520ADC3" w14:textId="0E03EFC4" w:rsidR="00D52542" w:rsidRDefault="00D52542" w:rsidP="007E553A">
      <w:pPr>
        <w:spacing w:line="240" w:lineRule="auto"/>
        <w:jc w:val="center"/>
        <w:rPr>
          <w:color w:val="FF0000"/>
        </w:rPr>
      </w:pPr>
      <w:r>
        <w:rPr>
          <w:noProof/>
          <w:color w:val="FF0000"/>
        </w:rPr>
        <w:lastRenderedPageBreak/>
        <w:drawing>
          <wp:inline distT="0" distB="0" distL="0" distR="0" wp14:anchorId="3A1133E4" wp14:editId="7C00FF83">
            <wp:extent cx="5612130" cy="3809365"/>
            <wp:effectExtent l="0" t="0" r="762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4">
                      <a:extLst>
                        <a:ext uri="{28A0092B-C50C-407E-A947-70E740481C1C}">
                          <a14:useLocalDpi xmlns:a14="http://schemas.microsoft.com/office/drawing/2010/main" val="0"/>
                        </a:ext>
                      </a:extLst>
                    </a:blip>
                    <a:stretch>
                      <a:fillRect/>
                    </a:stretch>
                  </pic:blipFill>
                  <pic:spPr>
                    <a:xfrm>
                      <a:off x="0" y="0"/>
                      <a:ext cx="5612130" cy="3809365"/>
                    </a:xfrm>
                    <a:prstGeom prst="rect">
                      <a:avLst/>
                    </a:prstGeom>
                  </pic:spPr>
                </pic:pic>
              </a:graphicData>
            </a:graphic>
          </wp:inline>
        </w:drawing>
      </w:r>
    </w:p>
    <w:p w14:paraId="7E34AD07" w14:textId="31FAB64E" w:rsidR="00B831F9" w:rsidRPr="00B831F9" w:rsidRDefault="00B831F9" w:rsidP="007E553A">
      <w:pPr>
        <w:spacing w:after="0" w:line="240" w:lineRule="auto"/>
        <w:rPr>
          <w:rFonts w:ascii="Calibri" w:eastAsia="Times New Roman" w:hAnsi="Calibri" w:cs="Calibri"/>
          <w:b/>
          <w:bCs/>
          <w:color w:val="FF0000"/>
          <w:lang w:eastAsia="es-CL"/>
        </w:rPr>
      </w:pPr>
      <w:r w:rsidRPr="00B831F9">
        <w:rPr>
          <w:rFonts w:ascii="Calibri" w:eastAsia="Times New Roman" w:hAnsi="Calibri" w:cs="Calibri"/>
          <w:b/>
          <w:bCs/>
          <w:color w:val="FF0000"/>
          <w:lang w:eastAsia="es-CL"/>
        </w:rPr>
        <w:t>Imagen referencial</w:t>
      </w:r>
    </w:p>
    <w:p w14:paraId="7A309032" w14:textId="77777777" w:rsidR="00B831F9" w:rsidRDefault="00B831F9" w:rsidP="007E553A">
      <w:pPr>
        <w:spacing w:after="0" w:line="240" w:lineRule="auto"/>
        <w:rPr>
          <w:rFonts w:ascii="Calibri" w:eastAsia="Times New Roman" w:hAnsi="Calibri" w:cs="Calibri"/>
          <w:b/>
          <w:bCs/>
          <w:color w:val="000000"/>
          <w:lang w:eastAsia="es-CL"/>
        </w:rPr>
      </w:pPr>
    </w:p>
    <w:p w14:paraId="0B6AEE4B" w14:textId="02C2BFBE" w:rsidR="007E553A" w:rsidRDefault="00552B6E" w:rsidP="007E553A">
      <w:pPr>
        <w:spacing w:after="0" w:line="240" w:lineRule="auto"/>
        <w:rPr>
          <w:rFonts w:ascii="Calibri" w:eastAsia="Times New Roman" w:hAnsi="Calibri" w:cs="Calibri"/>
          <w:b/>
          <w:bCs/>
          <w:color w:val="000000"/>
          <w:lang w:eastAsia="es-CL"/>
        </w:rPr>
      </w:pPr>
      <w:r w:rsidRPr="00552B6E">
        <w:rPr>
          <w:rFonts w:ascii="Calibri" w:eastAsia="Times New Roman" w:hAnsi="Calibri" w:cs="Calibri"/>
          <w:b/>
          <w:bCs/>
          <w:color w:val="000000"/>
          <w:lang w:eastAsia="es-CL"/>
        </w:rPr>
        <w:t>El Efecto Invernadero</w:t>
      </w:r>
    </w:p>
    <w:p w14:paraId="04429AAB" w14:textId="0A343FE9" w:rsidR="002727FB" w:rsidRDefault="002727FB" w:rsidP="007E553A">
      <w:pPr>
        <w:spacing w:after="0" w:line="240" w:lineRule="auto"/>
        <w:rPr>
          <w:rFonts w:ascii="Calibri" w:eastAsia="Times New Roman" w:hAnsi="Calibri" w:cs="Calibri"/>
          <w:b/>
          <w:bCs/>
          <w:color w:val="000000"/>
          <w:lang w:eastAsia="es-CL"/>
        </w:rPr>
      </w:pPr>
    </w:p>
    <w:p w14:paraId="1B3AE5FC" w14:textId="472BD5F4" w:rsidR="00F7602E" w:rsidRDefault="00552B6E" w:rsidP="007E553A">
      <w:pPr>
        <w:spacing w:after="0" w:line="240" w:lineRule="auto"/>
        <w:jc w:val="both"/>
      </w:pPr>
      <w:r>
        <w:t xml:space="preserve">El efecto invernadero se refiere al proceso natural que </w:t>
      </w:r>
      <w:r w:rsidR="00475977">
        <w:t xml:space="preserve">activa el sistema climático y que </w:t>
      </w:r>
      <w:r>
        <w:t>permite que la temperatura de la superficie de nuestro planeta se eleve</w:t>
      </w:r>
      <w:r w:rsidR="00F7602E">
        <w:t xml:space="preserve"> llegando a un valor medio de 14°C, </w:t>
      </w:r>
      <w:r>
        <w:t xml:space="preserve">permitiendo la vida en él. </w:t>
      </w:r>
      <w:r w:rsidR="00F85AC9">
        <w:t>Con esto se impide que los días sean demasiado calurosos o que las noches sean demasiado frías, evitando temperaturas intolerables para la vida humana.</w:t>
      </w:r>
    </w:p>
    <w:p w14:paraId="77BBC149" w14:textId="77777777" w:rsidR="007E553A" w:rsidRPr="007E553A" w:rsidRDefault="007E553A" w:rsidP="007E553A">
      <w:pPr>
        <w:spacing w:after="0" w:line="240" w:lineRule="auto"/>
        <w:jc w:val="both"/>
        <w:rPr>
          <w:rFonts w:ascii="Calibri" w:eastAsia="Times New Roman" w:hAnsi="Calibri" w:cs="Calibri"/>
          <w:b/>
          <w:bCs/>
          <w:color w:val="000000"/>
          <w:lang w:eastAsia="es-CL"/>
        </w:rPr>
      </w:pPr>
    </w:p>
    <w:p w14:paraId="57DEECEF" w14:textId="49BE702B" w:rsidR="00552B6E" w:rsidRDefault="00F7602E" w:rsidP="007E553A">
      <w:pPr>
        <w:spacing w:line="240" w:lineRule="auto"/>
        <w:jc w:val="both"/>
      </w:pPr>
      <w:r>
        <w:t xml:space="preserve">Este efecto se </w:t>
      </w:r>
      <w:r w:rsidR="00552B6E">
        <w:t xml:space="preserve">produce por la reflexión en la atmósfera de la energía que emite la Tierra en respuesta a la energía </w:t>
      </w:r>
      <w:r>
        <w:t xml:space="preserve">irradiada por el Sol </w:t>
      </w:r>
      <w:r w:rsidR="00552B6E">
        <w:t>que llega a la superficie del planeta</w:t>
      </w:r>
      <w:r>
        <w:t>. Esta reflexión ocurre por la presencia de gases de efecto invernadero en la atmósfera, los cuales retienen parte de la energía irradiada por la Tierra</w:t>
      </w:r>
      <w:r w:rsidR="00F85AC9">
        <w:t xml:space="preserve"> y la devuelven a la superficie, calentando al planeta.</w:t>
      </w:r>
      <w:r w:rsidR="005C648B">
        <w:t xml:space="preserve"> </w:t>
      </w:r>
      <w:r w:rsidR="005C648B" w:rsidRPr="005C648B">
        <w:rPr>
          <w:color w:val="FF0000"/>
        </w:rPr>
        <w:t>Como ejemplo:</w:t>
      </w:r>
    </w:p>
    <w:p w14:paraId="6B7A4AEA" w14:textId="02B98623" w:rsidR="00F66D43" w:rsidRDefault="00F66D43" w:rsidP="0056041E">
      <w:pPr>
        <w:spacing w:line="240" w:lineRule="auto"/>
        <w:jc w:val="center"/>
      </w:pPr>
      <w:r>
        <w:rPr>
          <w:noProof/>
        </w:rPr>
        <w:lastRenderedPageBreak/>
        <w:drawing>
          <wp:inline distT="0" distB="0" distL="0" distR="0" wp14:anchorId="71504289" wp14:editId="32F0599D">
            <wp:extent cx="3849799" cy="216535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5">
                      <a:extLst>
                        <a:ext uri="{28A0092B-C50C-407E-A947-70E740481C1C}">
                          <a14:useLocalDpi xmlns:a14="http://schemas.microsoft.com/office/drawing/2010/main" val="0"/>
                        </a:ext>
                      </a:extLst>
                    </a:blip>
                    <a:stretch>
                      <a:fillRect/>
                    </a:stretch>
                  </pic:blipFill>
                  <pic:spPr>
                    <a:xfrm>
                      <a:off x="0" y="0"/>
                      <a:ext cx="3888970" cy="2187382"/>
                    </a:xfrm>
                    <a:prstGeom prst="rect">
                      <a:avLst/>
                    </a:prstGeom>
                  </pic:spPr>
                </pic:pic>
              </a:graphicData>
            </a:graphic>
          </wp:inline>
        </w:drawing>
      </w:r>
    </w:p>
    <w:p w14:paraId="366947A2" w14:textId="77777777" w:rsidR="006E6601" w:rsidRDefault="006E6601" w:rsidP="006E6601">
      <w:pPr>
        <w:spacing w:line="240" w:lineRule="auto"/>
        <w:rPr>
          <w:b/>
          <w:bCs/>
          <w:color w:val="FF0000"/>
        </w:rPr>
      </w:pPr>
      <w:r w:rsidRPr="006E6601">
        <w:rPr>
          <w:b/>
          <w:bCs/>
          <w:color w:val="FF0000"/>
        </w:rPr>
        <w:t>Gif Referencial</w:t>
      </w:r>
    </w:p>
    <w:p w14:paraId="4B8CF3E2" w14:textId="77777777" w:rsidR="006E6601" w:rsidRDefault="00F66D43" w:rsidP="006E6601">
      <w:pPr>
        <w:spacing w:line="240" w:lineRule="auto"/>
        <w:rPr>
          <w:b/>
          <w:bCs/>
          <w:color w:val="FF0000"/>
        </w:rPr>
      </w:pPr>
      <w:r w:rsidRPr="00F66D43">
        <w:rPr>
          <w:rFonts w:ascii="Calibri" w:eastAsia="Times New Roman" w:hAnsi="Calibri" w:cs="Calibri"/>
          <w:b/>
          <w:bCs/>
          <w:color w:val="000000"/>
          <w:lang w:eastAsia="es-CL"/>
        </w:rPr>
        <w:t xml:space="preserve">El Forzamiento </w:t>
      </w:r>
      <w:proofErr w:type="spellStart"/>
      <w:r w:rsidRPr="00F66D43">
        <w:rPr>
          <w:rFonts w:ascii="Calibri" w:eastAsia="Times New Roman" w:hAnsi="Calibri" w:cs="Calibri"/>
          <w:b/>
          <w:bCs/>
          <w:color w:val="000000"/>
          <w:lang w:eastAsia="es-CL"/>
        </w:rPr>
        <w:t>Radiativo</w:t>
      </w:r>
      <w:proofErr w:type="spellEnd"/>
    </w:p>
    <w:p w14:paraId="47BF3302" w14:textId="2AAEF9A1" w:rsidR="007E553A" w:rsidRDefault="000B1376" w:rsidP="007E553A">
      <w:pPr>
        <w:spacing w:after="0" w:line="240" w:lineRule="auto"/>
        <w:jc w:val="both"/>
        <w:rPr>
          <w:rFonts w:ascii="Calibri" w:eastAsia="Times New Roman" w:hAnsi="Calibri" w:cs="Calibri"/>
          <w:b/>
          <w:bCs/>
          <w:color w:val="000000"/>
          <w:lang w:eastAsia="es-CL"/>
        </w:rPr>
      </w:pPr>
      <w:r>
        <w:t>E</w:t>
      </w:r>
      <w:r w:rsidR="00090CA0">
        <w:t xml:space="preserve">l efecto invernadero natural permite que se establezca un sistema climático en equilibrio en nuestro planeta. Sin embargo, existen factores que provocan grandes cambios en el clima o que fuerzan o impulsan modificaciones en él, los cuales se denominan “forzamientos”. En particular, el forzamiento </w:t>
      </w:r>
      <w:proofErr w:type="spellStart"/>
      <w:r w:rsidR="00090CA0">
        <w:t>radiativo</w:t>
      </w:r>
      <w:proofErr w:type="spellEnd"/>
      <w:r w:rsidR="00090CA0">
        <w:t xml:space="preserve"> permite calcular los cambios en los flujos energéticos provocados por estos impulsores. Cuando el forzamiento es positivo, la superficie se calienta, y cuando es negativo, ocurre un enfriamiento. Durante los últimos años, los forzamientos externos que influencian al sistema climático han determinado que el forzamiento </w:t>
      </w:r>
      <w:proofErr w:type="spellStart"/>
      <w:r w:rsidR="00090CA0">
        <w:t>radiativo</w:t>
      </w:r>
      <w:proofErr w:type="spellEnd"/>
      <w:r w:rsidR="00090CA0">
        <w:t xml:space="preserve"> total sea positivo y</w:t>
      </w:r>
      <w:r w:rsidR="00401644">
        <w:t>,</w:t>
      </w:r>
      <w:r w:rsidR="00090CA0">
        <w:t xml:space="preserve"> por ende, que se absorba más energía. </w:t>
      </w:r>
      <w:r w:rsidR="00401644">
        <w:t>En los últimos siglos, u</w:t>
      </w:r>
      <w:r w:rsidR="00090CA0">
        <w:t xml:space="preserve">nos de los factores más importantes </w:t>
      </w:r>
      <w:r w:rsidR="00401644">
        <w:t xml:space="preserve">que han causado esta absorción </w:t>
      </w:r>
      <w:r w:rsidR="00090CA0">
        <w:t>es la concentración de CO2 en la atmósfera</w:t>
      </w:r>
      <w:r w:rsidR="005C648B">
        <w:t xml:space="preserve">, </w:t>
      </w:r>
      <w:r w:rsidR="005C648B" w:rsidRPr="005C648B">
        <w:rPr>
          <w:color w:val="FF0000"/>
        </w:rPr>
        <w:t>como se puede ver en el ejemplo:</w:t>
      </w:r>
    </w:p>
    <w:p w14:paraId="3063F7D3" w14:textId="77777777" w:rsidR="005C648B" w:rsidRDefault="005C648B" w:rsidP="007E553A">
      <w:pPr>
        <w:spacing w:after="0" w:line="240" w:lineRule="auto"/>
        <w:jc w:val="both"/>
        <w:rPr>
          <w:rFonts w:ascii="Calibri" w:eastAsia="Times New Roman" w:hAnsi="Calibri" w:cs="Calibri"/>
          <w:b/>
          <w:bCs/>
          <w:color w:val="000000"/>
          <w:lang w:eastAsia="es-CL"/>
        </w:rPr>
      </w:pPr>
    </w:p>
    <w:p w14:paraId="1F0A8690" w14:textId="2D6B0043" w:rsidR="00B831F9" w:rsidRDefault="005C648B" w:rsidP="007E553A">
      <w:pPr>
        <w:spacing w:after="0" w:line="240" w:lineRule="auto"/>
        <w:jc w:val="both"/>
        <w:rPr>
          <w:rFonts w:ascii="Calibri" w:eastAsia="Times New Roman" w:hAnsi="Calibri" w:cs="Calibri"/>
          <w:b/>
          <w:bCs/>
          <w:color w:val="000000"/>
          <w:lang w:eastAsia="es-CL"/>
        </w:rPr>
      </w:pPr>
      <w:r>
        <w:rPr>
          <w:noProof/>
        </w:rPr>
        <w:drawing>
          <wp:inline distT="0" distB="0" distL="0" distR="0" wp14:anchorId="198FFCC0" wp14:editId="40568990">
            <wp:extent cx="5612130" cy="2130425"/>
            <wp:effectExtent l="0" t="0" r="762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2130" cy="2130425"/>
                    </a:xfrm>
                    <a:prstGeom prst="rect">
                      <a:avLst/>
                    </a:prstGeom>
                    <a:noFill/>
                    <a:ln>
                      <a:noFill/>
                    </a:ln>
                  </pic:spPr>
                </pic:pic>
              </a:graphicData>
            </a:graphic>
          </wp:inline>
        </w:drawing>
      </w:r>
    </w:p>
    <w:p w14:paraId="7CF5C681" w14:textId="6CCF66BA" w:rsidR="00B831F9" w:rsidRDefault="00B831F9" w:rsidP="007E553A">
      <w:pPr>
        <w:spacing w:after="0" w:line="240" w:lineRule="auto"/>
        <w:jc w:val="both"/>
        <w:rPr>
          <w:rFonts w:ascii="Calibri" w:eastAsia="Times New Roman" w:hAnsi="Calibri" w:cs="Calibri"/>
          <w:b/>
          <w:bCs/>
          <w:color w:val="FF0000"/>
          <w:lang w:eastAsia="es-CL"/>
        </w:rPr>
      </w:pPr>
      <w:r w:rsidRPr="00B831F9">
        <w:rPr>
          <w:rFonts w:ascii="Calibri" w:eastAsia="Times New Roman" w:hAnsi="Calibri" w:cs="Calibri"/>
          <w:b/>
          <w:bCs/>
          <w:color w:val="FF0000"/>
          <w:lang w:eastAsia="es-CL"/>
        </w:rPr>
        <w:t>Imagen referencial</w:t>
      </w:r>
    </w:p>
    <w:p w14:paraId="6BA4EC92" w14:textId="77777777" w:rsidR="00B831F9" w:rsidRPr="00B831F9" w:rsidRDefault="00B831F9" w:rsidP="007E553A">
      <w:pPr>
        <w:spacing w:after="0" w:line="240" w:lineRule="auto"/>
        <w:jc w:val="both"/>
        <w:rPr>
          <w:rFonts w:ascii="Calibri" w:eastAsia="Times New Roman" w:hAnsi="Calibri" w:cs="Calibri"/>
          <w:b/>
          <w:bCs/>
          <w:color w:val="FF0000"/>
          <w:lang w:eastAsia="es-CL"/>
        </w:rPr>
      </w:pPr>
    </w:p>
    <w:p w14:paraId="351D7622" w14:textId="77777777" w:rsidR="00BC3516" w:rsidRDefault="00BC3516" w:rsidP="007E553A">
      <w:pPr>
        <w:spacing w:after="0" w:line="240" w:lineRule="auto"/>
        <w:jc w:val="both"/>
        <w:rPr>
          <w:rFonts w:ascii="Calibri" w:eastAsia="Times New Roman" w:hAnsi="Calibri" w:cs="Calibri"/>
          <w:b/>
          <w:bCs/>
          <w:color w:val="000000"/>
          <w:lang w:eastAsia="es-CL"/>
        </w:rPr>
      </w:pPr>
    </w:p>
    <w:p w14:paraId="19996FE8" w14:textId="77777777" w:rsidR="00BC3516" w:rsidRDefault="00BC3516" w:rsidP="007E553A">
      <w:pPr>
        <w:spacing w:after="0" w:line="240" w:lineRule="auto"/>
        <w:jc w:val="both"/>
        <w:rPr>
          <w:rFonts w:ascii="Calibri" w:eastAsia="Times New Roman" w:hAnsi="Calibri" w:cs="Calibri"/>
          <w:b/>
          <w:bCs/>
          <w:color w:val="000000"/>
          <w:lang w:eastAsia="es-CL"/>
        </w:rPr>
      </w:pPr>
    </w:p>
    <w:p w14:paraId="38B6C390" w14:textId="77777777" w:rsidR="00BC3516" w:rsidRDefault="00BC3516" w:rsidP="007E553A">
      <w:pPr>
        <w:spacing w:after="0" w:line="240" w:lineRule="auto"/>
        <w:jc w:val="both"/>
        <w:rPr>
          <w:rFonts w:ascii="Calibri" w:eastAsia="Times New Roman" w:hAnsi="Calibri" w:cs="Calibri"/>
          <w:b/>
          <w:bCs/>
          <w:color w:val="000000"/>
          <w:lang w:eastAsia="es-CL"/>
        </w:rPr>
      </w:pPr>
    </w:p>
    <w:p w14:paraId="04730573" w14:textId="77777777" w:rsidR="00BC3516" w:rsidRDefault="00BC3516" w:rsidP="007E553A">
      <w:pPr>
        <w:spacing w:after="0" w:line="240" w:lineRule="auto"/>
        <w:jc w:val="both"/>
        <w:rPr>
          <w:rFonts w:ascii="Calibri" w:eastAsia="Times New Roman" w:hAnsi="Calibri" w:cs="Calibri"/>
          <w:b/>
          <w:bCs/>
          <w:color w:val="000000"/>
          <w:lang w:eastAsia="es-CL"/>
        </w:rPr>
      </w:pPr>
    </w:p>
    <w:p w14:paraId="09455CBD" w14:textId="77777777" w:rsidR="00BC3516" w:rsidRDefault="00BC3516" w:rsidP="007E553A">
      <w:pPr>
        <w:spacing w:after="0" w:line="240" w:lineRule="auto"/>
        <w:jc w:val="both"/>
        <w:rPr>
          <w:rFonts w:ascii="Calibri" w:eastAsia="Times New Roman" w:hAnsi="Calibri" w:cs="Calibri"/>
          <w:b/>
          <w:bCs/>
          <w:color w:val="000000"/>
          <w:lang w:eastAsia="es-CL"/>
        </w:rPr>
      </w:pPr>
    </w:p>
    <w:p w14:paraId="312A2FC8" w14:textId="77777777" w:rsidR="00BC3516" w:rsidRDefault="00BC3516" w:rsidP="007E553A">
      <w:pPr>
        <w:spacing w:after="0" w:line="240" w:lineRule="auto"/>
        <w:jc w:val="both"/>
        <w:rPr>
          <w:rFonts w:ascii="Calibri" w:eastAsia="Times New Roman" w:hAnsi="Calibri" w:cs="Calibri"/>
          <w:b/>
          <w:bCs/>
          <w:color w:val="000000"/>
          <w:lang w:eastAsia="es-CL"/>
        </w:rPr>
      </w:pPr>
    </w:p>
    <w:p w14:paraId="25B47EEA" w14:textId="77777777" w:rsidR="00BC3516" w:rsidRDefault="00BC3516" w:rsidP="007E553A">
      <w:pPr>
        <w:spacing w:after="0" w:line="240" w:lineRule="auto"/>
        <w:jc w:val="both"/>
        <w:rPr>
          <w:rFonts w:ascii="Calibri" w:eastAsia="Times New Roman" w:hAnsi="Calibri" w:cs="Calibri"/>
          <w:b/>
          <w:bCs/>
          <w:color w:val="000000"/>
          <w:lang w:eastAsia="es-CL"/>
        </w:rPr>
      </w:pPr>
    </w:p>
    <w:p w14:paraId="27FA8857" w14:textId="3A77EC64" w:rsidR="007E553A" w:rsidRDefault="00036799" w:rsidP="007E553A">
      <w:pPr>
        <w:spacing w:after="0" w:line="240" w:lineRule="auto"/>
        <w:jc w:val="both"/>
        <w:rPr>
          <w:rFonts w:ascii="Calibri" w:eastAsia="Times New Roman" w:hAnsi="Calibri" w:cs="Calibri"/>
          <w:b/>
          <w:bCs/>
          <w:color w:val="000000"/>
          <w:lang w:eastAsia="es-CL"/>
        </w:rPr>
      </w:pPr>
      <w:r w:rsidRPr="00036799">
        <w:rPr>
          <w:rFonts w:ascii="Calibri" w:eastAsia="Times New Roman" w:hAnsi="Calibri" w:cs="Calibri"/>
          <w:b/>
          <w:bCs/>
          <w:color w:val="000000"/>
          <w:lang w:eastAsia="es-CL"/>
        </w:rPr>
        <w:lastRenderedPageBreak/>
        <w:t>GEI</w:t>
      </w:r>
    </w:p>
    <w:p w14:paraId="1AF8813F" w14:textId="77777777" w:rsidR="007E553A" w:rsidRDefault="007E553A" w:rsidP="007E553A">
      <w:pPr>
        <w:spacing w:after="0" w:line="240" w:lineRule="auto"/>
        <w:jc w:val="both"/>
        <w:rPr>
          <w:rFonts w:ascii="Calibri" w:eastAsia="Times New Roman" w:hAnsi="Calibri" w:cs="Calibri"/>
          <w:b/>
          <w:bCs/>
          <w:color w:val="000000"/>
          <w:lang w:eastAsia="es-CL"/>
        </w:rPr>
      </w:pPr>
    </w:p>
    <w:p w14:paraId="1DFC3FCA" w14:textId="4A831658" w:rsidR="00AE7111" w:rsidRDefault="00AE7111" w:rsidP="007E553A">
      <w:pPr>
        <w:spacing w:after="0" w:line="240" w:lineRule="auto"/>
        <w:jc w:val="both"/>
      </w:pPr>
      <w:r>
        <w:t xml:space="preserve">El funcionamiento del efecto invernadero antes explicado se basa principalmente en la acción de los gases de efecto invernadero (GEI), los cuales se presentan de manera natural en la atmósfera. Algunos de estos gases son: Dióxido de carbono (CO2), óxido nitroso (N2O), metano (CH4), vapor de agua y ozono (O3). Pero no solo existen GEI naturales; debido a la acción humana se han creado otros gases, presentes en productos químicos industriales, como el hexafluoruro de azufre (SF6), los clorofluorocarbonos (CFC) o los hidrofluorocarbonos (HFC), entre otros. </w:t>
      </w:r>
    </w:p>
    <w:p w14:paraId="21FCFA3F" w14:textId="77777777" w:rsidR="007E553A" w:rsidRPr="007E553A" w:rsidRDefault="007E553A" w:rsidP="007E553A">
      <w:pPr>
        <w:spacing w:after="0" w:line="240" w:lineRule="auto"/>
        <w:jc w:val="both"/>
        <w:rPr>
          <w:rFonts w:ascii="Calibri" w:eastAsia="Times New Roman" w:hAnsi="Calibri" w:cs="Calibri"/>
          <w:b/>
          <w:bCs/>
          <w:color w:val="000000"/>
          <w:lang w:eastAsia="es-CL"/>
        </w:rPr>
      </w:pPr>
    </w:p>
    <w:p w14:paraId="64340FC3" w14:textId="4E105667" w:rsidR="00E42FCE" w:rsidRDefault="00AE7111" w:rsidP="007E553A">
      <w:pPr>
        <w:spacing w:line="240" w:lineRule="auto"/>
        <w:jc w:val="both"/>
      </w:pPr>
      <w:r>
        <w:t>Los GEI tienen diferentes capacidades de absorción de la radiación</w:t>
      </w:r>
      <w:r w:rsidR="004028F5">
        <w:t xml:space="preserve">, lo que se ha definido como Potencial de Calentamiento Global (PCG). Este término busca medir cómo un gas específico contribuye al cambio climático en comparación al CO2, al cual se le asigna un valor de 1. Dado este valor base es que la unidad de medida de los GEI es (CO2 </w:t>
      </w:r>
      <w:proofErr w:type="spellStart"/>
      <w:r w:rsidR="004028F5">
        <w:t>eq</w:t>
      </w:r>
      <w:proofErr w:type="spellEnd"/>
      <w:r w:rsidR="004028F5">
        <w:t xml:space="preserve">), </w:t>
      </w:r>
      <w:r w:rsidR="00BA4CC9">
        <w:t>es decir, en equivalencia al dióxido de carbono.</w:t>
      </w:r>
    </w:p>
    <w:tbl>
      <w:tblPr>
        <w:tblStyle w:val="Tablaconcuadrcula"/>
        <w:tblW w:w="0" w:type="auto"/>
        <w:jc w:val="center"/>
        <w:tblLook w:val="04A0" w:firstRow="1" w:lastRow="0" w:firstColumn="1" w:lastColumn="0" w:noHBand="0" w:noVBand="1"/>
      </w:tblPr>
      <w:tblGrid>
        <w:gridCol w:w="4181"/>
        <w:gridCol w:w="4182"/>
      </w:tblGrid>
      <w:tr w:rsidR="0056041E" w14:paraId="7CF4633C" w14:textId="77777777" w:rsidTr="00E42FCE">
        <w:trPr>
          <w:trHeight w:val="373"/>
          <w:jc w:val="center"/>
        </w:trPr>
        <w:tc>
          <w:tcPr>
            <w:tcW w:w="8363" w:type="dxa"/>
            <w:gridSpan w:val="2"/>
          </w:tcPr>
          <w:p w14:paraId="0C1AD89B" w14:textId="47724EFB" w:rsidR="0056041E" w:rsidRPr="0056041E" w:rsidRDefault="0056041E" w:rsidP="00E42FCE">
            <w:pPr>
              <w:jc w:val="center"/>
              <w:rPr>
                <w:rFonts w:eastAsia="Times New Roman" w:cstheme="minorHAnsi"/>
                <w:b/>
                <w:bCs/>
                <w:lang w:eastAsia="es-CL"/>
              </w:rPr>
            </w:pPr>
            <w:r w:rsidRPr="0056041E">
              <w:rPr>
                <w:rFonts w:eastAsia="Times New Roman" w:cstheme="minorHAnsi"/>
                <w:b/>
                <w:bCs/>
                <w:lang w:eastAsia="es-CL"/>
              </w:rPr>
              <w:t>Potencial de Calentamiento Global de Gases de Efecto Invernadero (Comparado al CO2)</w:t>
            </w:r>
          </w:p>
        </w:tc>
      </w:tr>
      <w:tr w:rsidR="0056041E" w14:paraId="6D8BFE28" w14:textId="77777777" w:rsidTr="00E42FCE">
        <w:trPr>
          <w:trHeight w:val="352"/>
          <w:jc w:val="center"/>
        </w:trPr>
        <w:tc>
          <w:tcPr>
            <w:tcW w:w="4181" w:type="dxa"/>
          </w:tcPr>
          <w:p w14:paraId="75F1F35B" w14:textId="6B96F0D4" w:rsidR="0056041E" w:rsidRPr="0056041E" w:rsidRDefault="0056041E" w:rsidP="00E42FCE">
            <w:pPr>
              <w:jc w:val="center"/>
              <w:rPr>
                <w:rFonts w:eastAsia="Times New Roman" w:cstheme="minorHAnsi"/>
                <w:lang w:eastAsia="es-CL"/>
              </w:rPr>
            </w:pPr>
            <w:r w:rsidRPr="0056041E">
              <w:rPr>
                <w:rFonts w:eastAsia="Times New Roman" w:cstheme="minorHAnsi"/>
                <w:b/>
                <w:bCs/>
                <w:lang w:eastAsia="es-CL"/>
              </w:rPr>
              <w:t>Gas de Efecto Invernadero</w:t>
            </w:r>
          </w:p>
        </w:tc>
        <w:tc>
          <w:tcPr>
            <w:tcW w:w="4181" w:type="dxa"/>
          </w:tcPr>
          <w:p w14:paraId="5E11D7AD" w14:textId="465CDBBC" w:rsidR="0056041E" w:rsidRPr="0056041E" w:rsidRDefault="0056041E" w:rsidP="00E42FCE">
            <w:pPr>
              <w:jc w:val="center"/>
              <w:rPr>
                <w:rFonts w:cstheme="minorHAnsi"/>
              </w:rPr>
            </w:pPr>
            <w:r w:rsidRPr="0056041E">
              <w:rPr>
                <w:rFonts w:eastAsia="Times New Roman" w:cstheme="minorHAnsi"/>
                <w:b/>
                <w:bCs/>
                <w:lang w:eastAsia="es-CL"/>
              </w:rPr>
              <w:t>Potencial Calentamiento Global</w:t>
            </w:r>
          </w:p>
        </w:tc>
      </w:tr>
      <w:tr w:rsidR="0056041E" w14:paraId="176E18BA" w14:textId="77777777" w:rsidTr="00E42FCE">
        <w:trPr>
          <w:trHeight w:val="373"/>
          <w:jc w:val="center"/>
        </w:trPr>
        <w:tc>
          <w:tcPr>
            <w:tcW w:w="4181" w:type="dxa"/>
          </w:tcPr>
          <w:p w14:paraId="7B972359" w14:textId="66CB455F" w:rsidR="0056041E" w:rsidRPr="0056041E" w:rsidRDefault="0056041E" w:rsidP="00E42FCE">
            <w:pPr>
              <w:jc w:val="center"/>
              <w:rPr>
                <w:rFonts w:cstheme="minorHAnsi"/>
              </w:rPr>
            </w:pPr>
            <w:r w:rsidRPr="0056041E">
              <w:rPr>
                <w:rFonts w:eastAsia="Times New Roman" w:cstheme="minorHAnsi"/>
                <w:lang w:eastAsia="es-CL"/>
              </w:rPr>
              <w:t>Dióxido de Carbono </w:t>
            </w:r>
            <w:r>
              <w:rPr>
                <w:rFonts w:eastAsia="Times New Roman" w:cstheme="minorHAnsi"/>
                <w:lang w:eastAsia="es-CL"/>
              </w:rPr>
              <w:t>(</w:t>
            </w:r>
            <w:r w:rsidRPr="0056041E">
              <w:rPr>
                <w:rFonts w:eastAsia="Times New Roman" w:cstheme="minorHAnsi"/>
                <w:lang w:eastAsia="es-CL"/>
              </w:rPr>
              <w:t>CO2</w:t>
            </w:r>
            <w:r>
              <w:rPr>
                <w:rFonts w:eastAsia="Times New Roman" w:cstheme="minorHAnsi"/>
                <w:lang w:eastAsia="es-CL"/>
              </w:rPr>
              <w:t>)</w:t>
            </w:r>
          </w:p>
        </w:tc>
        <w:tc>
          <w:tcPr>
            <w:tcW w:w="4181" w:type="dxa"/>
          </w:tcPr>
          <w:p w14:paraId="703409EF" w14:textId="56CE83C7" w:rsidR="0056041E" w:rsidRPr="0056041E" w:rsidRDefault="0056041E" w:rsidP="00E42FCE">
            <w:pPr>
              <w:jc w:val="center"/>
              <w:rPr>
                <w:rFonts w:cstheme="minorHAnsi"/>
              </w:rPr>
            </w:pPr>
            <w:r>
              <w:rPr>
                <w:rFonts w:cstheme="minorHAnsi"/>
              </w:rPr>
              <w:t>1</w:t>
            </w:r>
          </w:p>
        </w:tc>
      </w:tr>
      <w:tr w:rsidR="0056041E" w14:paraId="2D4FD314" w14:textId="77777777" w:rsidTr="00E42FCE">
        <w:trPr>
          <w:trHeight w:val="352"/>
          <w:jc w:val="center"/>
        </w:trPr>
        <w:tc>
          <w:tcPr>
            <w:tcW w:w="4181" w:type="dxa"/>
          </w:tcPr>
          <w:p w14:paraId="75B757A2" w14:textId="3FB90B96" w:rsidR="0056041E" w:rsidRPr="0056041E" w:rsidRDefault="0056041E" w:rsidP="00E42FCE">
            <w:pPr>
              <w:jc w:val="center"/>
              <w:rPr>
                <w:rFonts w:cstheme="minorHAnsi"/>
              </w:rPr>
            </w:pPr>
            <w:r w:rsidRPr="0056041E">
              <w:rPr>
                <w:rFonts w:eastAsia="Times New Roman" w:cstheme="minorHAnsi"/>
                <w:lang w:eastAsia="es-CL"/>
              </w:rPr>
              <w:t xml:space="preserve">Metano </w:t>
            </w:r>
            <w:r>
              <w:rPr>
                <w:rFonts w:eastAsia="Times New Roman" w:cstheme="minorHAnsi"/>
                <w:lang w:eastAsia="es-CL"/>
              </w:rPr>
              <w:t>(</w:t>
            </w:r>
            <w:r w:rsidRPr="0056041E">
              <w:rPr>
                <w:rFonts w:eastAsia="Times New Roman" w:cstheme="minorHAnsi"/>
                <w:lang w:eastAsia="es-CL"/>
              </w:rPr>
              <w:t>CH4</w:t>
            </w:r>
            <w:r>
              <w:rPr>
                <w:rFonts w:eastAsia="Times New Roman" w:cstheme="minorHAnsi"/>
                <w:lang w:eastAsia="es-CL"/>
              </w:rPr>
              <w:t>)</w:t>
            </w:r>
          </w:p>
        </w:tc>
        <w:tc>
          <w:tcPr>
            <w:tcW w:w="4181" w:type="dxa"/>
          </w:tcPr>
          <w:p w14:paraId="15A9C74F" w14:textId="2E7CD86B" w:rsidR="0056041E" w:rsidRPr="0056041E" w:rsidRDefault="0056041E" w:rsidP="00E42FCE">
            <w:pPr>
              <w:jc w:val="center"/>
              <w:rPr>
                <w:rFonts w:cstheme="minorHAnsi"/>
              </w:rPr>
            </w:pPr>
            <w:r>
              <w:rPr>
                <w:rFonts w:cstheme="minorHAnsi"/>
              </w:rPr>
              <w:t>25</w:t>
            </w:r>
          </w:p>
        </w:tc>
      </w:tr>
      <w:tr w:rsidR="0056041E" w14:paraId="0B05C7CE" w14:textId="77777777" w:rsidTr="00E42FCE">
        <w:trPr>
          <w:trHeight w:val="373"/>
          <w:jc w:val="center"/>
        </w:trPr>
        <w:tc>
          <w:tcPr>
            <w:tcW w:w="4181" w:type="dxa"/>
          </w:tcPr>
          <w:p w14:paraId="6A6174A3" w14:textId="0F963824" w:rsidR="0056041E" w:rsidRPr="0056041E" w:rsidRDefault="0056041E" w:rsidP="00E42FCE">
            <w:pPr>
              <w:jc w:val="center"/>
              <w:rPr>
                <w:rFonts w:cstheme="minorHAnsi"/>
              </w:rPr>
            </w:pPr>
            <w:r w:rsidRPr="0056041E">
              <w:rPr>
                <w:rFonts w:eastAsia="Times New Roman" w:cstheme="minorHAnsi"/>
                <w:lang w:eastAsia="es-CL"/>
              </w:rPr>
              <w:t>Óxido de Nitrógeno </w:t>
            </w:r>
            <w:r>
              <w:rPr>
                <w:rFonts w:eastAsia="Times New Roman" w:cstheme="minorHAnsi"/>
                <w:lang w:eastAsia="es-CL"/>
              </w:rPr>
              <w:t>(</w:t>
            </w:r>
            <w:r w:rsidRPr="0056041E">
              <w:rPr>
                <w:rFonts w:eastAsia="Times New Roman" w:cstheme="minorHAnsi"/>
                <w:lang w:eastAsia="es-CL"/>
              </w:rPr>
              <w:t>N2O</w:t>
            </w:r>
            <w:r>
              <w:rPr>
                <w:rFonts w:eastAsia="Times New Roman" w:cstheme="minorHAnsi"/>
                <w:lang w:eastAsia="es-CL"/>
              </w:rPr>
              <w:t>)</w:t>
            </w:r>
          </w:p>
        </w:tc>
        <w:tc>
          <w:tcPr>
            <w:tcW w:w="4181" w:type="dxa"/>
          </w:tcPr>
          <w:p w14:paraId="37C49145" w14:textId="6F57F551" w:rsidR="0056041E" w:rsidRPr="0056041E" w:rsidRDefault="0056041E" w:rsidP="00E42FCE">
            <w:pPr>
              <w:jc w:val="center"/>
              <w:rPr>
                <w:rFonts w:cstheme="minorHAnsi"/>
              </w:rPr>
            </w:pPr>
            <w:r>
              <w:rPr>
                <w:rFonts w:cstheme="minorHAnsi"/>
              </w:rPr>
              <w:t>298</w:t>
            </w:r>
          </w:p>
        </w:tc>
      </w:tr>
      <w:tr w:rsidR="0056041E" w14:paraId="1BEF6578" w14:textId="77777777" w:rsidTr="00E42FCE">
        <w:trPr>
          <w:trHeight w:val="373"/>
          <w:jc w:val="center"/>
        </w:trPr>
        <w:tc>
          <w:tcPr>
            <w:tcW w:w="4181" w:type="dxa"/>
          </w:tcPr>
          <w:p w14:paraId="77CEE51A" w14:textId="0D580035" w:rsidR="0056041E" w:rsidRPr="0056041E" w:rsidRDefault="0056041E" w:rsidP="00E42FCE">
            <w:pPr>
              <w:jc w:val="center"/>
              <w:rPr>
                <w:rFonts w:cstheme="minorHAnsi"/>
              </w:rPr>
            </w:pPr>
            <w:proofErr w:type="spellStart"/>
            <w:r w:rsidRPr="0056041E">
              <w:rPr>
                <w:rFonts w:eastAsia="Times New Roman" w:cstheme="minorHAnsi"/>
                <w:lang w:eastAsia="es-CL"/>
              </w:rPr>
              <w:t>Hidroflurocarbonos</w:t>
            </w:r>
            <w:proofErr w:type="spellEnd"/>
            <w:r w:rsidRPr="0056041E">
              <w:rPr>
                <w:rFonts w:eastAsia="Times New Roman" w:cstheme="minorHAnsi"/>
                <w:lang w:eastAsia="es-CL"/>
              </w:rPr>
              <w:t xml:space="preserve"> </w:t>
            </w:r>
            <w:r>
              <w:rPr>
                <w:rFonts w:eastAsia="Times New Roman" w:cstheme="minorHAnsi"/>
                <w:lang w:eastAsia="es-CL"/>
              </w:rPr>
              <w:t>(</w:t>
            </w:r>
            <w:proofErr w:type="spellStart"/>
            <w:r w:rsidRPr="0056041E">
              <w:rPr>
                <w:rFonts w:eastAsia="Times New Roman" w:cstheme="minorHAnsi"/>
                <w:lang w:eastAsia="es-CL"/>
              </w:rPr>
              <w:t>HFCs</w:t>
            </w:r>
            <w:proofErr w:type="spellEnd"/>
            <w:r>
              <w:rPr>
                <w:rFonts w:eastAsia="Times New Roman" w:cstheme="minorHAnsi"/>
                <w:lang w:eastAsia="es-CL"/>
              </w:rPr>
              <w:t>)</w:t>
            </w:r>
          </w:p>
        </w:tc>
        <w:tc>
          <w:tcPr>
            <w:tcW w:w="4181" w:type="dxa"/>
          </w:tcPr>
          <w:p w14:paraId="57380A49" w14:textId="15DA17D6" w:rsidR="0056041E" w:rsidRPr="0056041E" w:rsidRDefault="0056041E" w:rsidP="00E42FCE">
            <w:pPr>
              <w:jc w:val="center"/>
              <w:rPr>
                <w:rFonts w:cstheme="minorHAnsi"/>
              </w:rPr>
            </w:pPr>
            <w:r>
              <w:rPr>
                <w:rFonts w:cstheme="minorHAnsi"/>
              </w:rPr>
              <w:t>124-14.800</w:t>
            </w:r>
          </w:p>
        </w:tc>
      </w:tr>
      <w:tr w:rsidR="0056041E" w14:paraId="5EE966BE" w14:textId="77777777" w:rsidTr="00E42FCE">
        <w:trPr>
          <w:trHeight w:val="352"/>
          <w:jc w:val="center"/>
        </w:trPr>
        <w:tc>
          <w:tcPr>
            <w:tcW w:w="4181" w:type="dxa"/>
          </w:tcPr>
          <w:p w14:paraId="4A1462FE" w14:textId="76CA4C90" w:rsidR="0056041E" w:rsidRPr="0056041E" w:rsidRDefault="0056041E" w:rsidP="00E42FCE">
            <w:pPr>
              <w:jc w:val="center"/>
              <w:rPr>
                <w:rFonts w:cstheme="minorHAnsi"/>
              </w:rPr>
            </w:pPr>
            <w:proofErr w:type="spellStart"/>
            <w:r w:rsidRPr="0056041E">
              <w:rPr>
                <w:rFonts w:eastAsia="Times New Roman" w:cstheme="minorHAnsi"/>
                <w:lang w:eastAsia="es-CL"/>
              </w:rPr>
              <w:t>Peroflurocarbonos</w:t>
            </w:r>
            <w:proofErr w:type="spellEnd"/>
            <w:r w:rsidRPr="0056041E">
              <w:rPr>
                <w:rFonts w:eastAsia="Times New Roman" w:cstheme="minorHAnsi"/>
                <w:lang w:eastAsia="es-CL"/>
              </w:rPr>
              <w:t xml:space="preserve"> </w:t>
            </w:r>
            <w:r>
              <w:rPr>
                <w:rFonts w:eastAsia="Times New Roman" w:cstheme="minorHAnsi"/>
                <w:lang w:eastAsia="es-CL"/>
              </w:rPr>
              <w:t>(</w:t>
            </w:r>
            <w:proofErr w:type="spellStart"/>
            <w:r w:rsidRPr="0056041E">
              <w:rPr>
                <w:rFonts w:eastAsia="Times New Roman" w:cstheme="minorHAnsi"/>
                <w:lang w:eastAsia="es-CL"/>
              </w:rPr>
              <w:t>PFCs</w:t>
            </w:r>
            <w:proofErr w:type="spellEnd"/>
            <w:r>
              <w:rPr>
                <w:rFonts w:eastAsia="Times New Roman" w:cstheme="minorHAnsi"/>
                <w:lang w:eastAsia="es-CL"/>
              </w:rPr>
              <w:t>)</w:t>
            </w:r>
          </w:p>
        </w:tc>
        <w:tc>
          <w:tcPr>
            <w:tcW w:w="4181" w:type="dxa"/>
          </w:tcPr>
          <w:p w14:paraId="0B267F2C" w14:textId="15571BA2" w:rsidR="0056041E" w:rsidRPr="0056041E" w:rsidRDefault="0056041E" w:rsidP="00E42FCE">
            <w:pPr>
              <w:jc w:val="center"/>
              <w:rPr>
                <w:rFonts w:cstheme="minorHAnsi"/>
              </w:rPr>
            </w:pPr>
            <w:r>
              <w:rPr>
                <w:rFonts w:cstheme="minorHAnsi"/>
              </w:rPr>
              <w:t>7.390-12.200</w:t>
            </w:r>
          </w:p>
        </w:tc>
      </w:tr>
      <w:tr w:rsidR="0056041E" w14:paraId="4E964F05" w14:textId="77777777" w:rsidTr="00E42FCE">
        <w:trPr>
          <w:trHeight w:val="352"/>
          <w:jc w:val="center"/>
        </w:trPr>
        <w:tc>
          <w:tcPr>
            <w:tcW w:w="4181" w:type="dxa"/>
          </w:tcPr>
          <w:p w14:paraId="3B1763DC" w14:textId="2648ED90" w:rsidR="0056041E" w:rsidRPr="0056041E" w:rsidRDefault="0056041E" w:rsidP="00E42FCE">
            <w:pPr>
              <w:jc w:val="center"/>
              <w:rPr>
                <w:rFonts w:cstheme="minorHAnsi"/>
              </w:rPr>
            </w:pPr>
            <w:r w:rsidRPr="0056041E">
              <w:rPr>
                <w:rFonts w:eastAsia="Times New Roman" w:cstheme="minorHAnsi"/>
                <w:lang w:eastAsia="es-CL"/>
              </w:rPr>
              <w:t xml:space="preserve">Sulfuro </w:t>
            </w:r>
            <w:proofErr w:type="spellStart"/>
            <w:r w:rsidRPr="0056041E">
              <w:rPr>
                <w:rFonts w:eastAsia="Times New Roman" w:cstheme="minorHAnsi"/>
                <w:lang w:eastAsia="es-CL"/>
              </w:rPr>
              <w:t>Hexafluorido</w:t>
            </w:r>
            <w:proofErr w:type="spellEnd"/>
            <w:r w:rsidRPr="0056041E">
              <w:rPr>
                <w:rFonts w:eastAsia="Times New Roman" w:cstheme="minorHAnsi"/>
                <w:lang w:eastAsia="es-CL"/>
              </w:rPr>
              <w:t xml:space="preserve"> </w:t>
            </w:r>
            <w:r>
              <w:rPr>
                <w:rFonts w:eastAsia="Times New Roman" w:cstheme="minorHAnsi"/>
                <w:lang w:eastAsia="es-CL"/>
              </w:rPr>
              <w:t>(</w:t>
            </w:r>
            <w:r w:rsidRPr="0056041E">
              <w:rPr>
                <w:rFonts w:eastAsia="Times New Roman" w:cstheme="minorHAnsi"/>
                <w:lang w:eastAsia="es-CL"/>
              </w:rPr>
              <w:t>SF6</w:t>
            </w:r>
            <w:r>
              <w:rPr>
                <w:rFonts w:eastAsia="Times New Roman" w:cstheme="minorHAnsi"/>
                <w:lang w:eastAsia="es-CL"/>
              </w:rPr>
              <w:t>)</w:t>
            </w:r>
          </w:p>
        </w:tc>
        <w:tc>
          <w:tcPr>
            <w:tcW w:w="4181" w:type="dxa"/>
          </w:tcPr>
          <w:p w14:paraId="0B5ECACA" w14:textId="50C1792E" w:rsidR="0056041E" w:rsidRPr="0056041E" w:rsidRDefault="0056041E" w:rsidP="00E42FCE">
            <w:pPr>
              <w:jc w:val="center"/>
              <w:rPr>
                <w:rFonts w:cstheme="minorHAnsi"/>
              </w:rPr>
            </w:pPr>
            <w:r>
              <w:rPr>
                <w:rFonts w:cstheme="minorHAnsi"/>
              </w:rPr>
              <w:t>22.800</w:t>
            </w:r>
          </w:p>
        </w:tc>
      </w:tr>
    </w:tbl>
    <w:p w14:paraId="4AF6BB0C" w14:textId="7D4A3FCD" w:rsidR="00BC3516" w:rsidRDefault="00BC3516" w:rsidP="00BC3516">
      <w:pPr>
        <w:spacing w:after="0" w:line="240" w:lineRule="auto"/>
        <w:jc w:val="both"/>
        <w:rPr>
          <w:b/>
          <w:bCs/>
          <w:color w:val="FF0000"/>
        </w:rPr>
      </w:pPr>
      <w:r>
        <w:rPr>
          <w:b/>
          <w:bCs/>
          <w:color w:val="FF0000"/>
        </w:rPr>
        <w:t>Tabla PCG.</w:t>
      </w:r>
    </w:p>
    <w:p w14:paraId="393CA60B" w14:textId="2ACCFE74" w:rsidR="0056041E" w:rsidRPr="00B831F9" w:rsidRDefault="00F176EF" w:rsidP="007E553A">
      <w:pPr>
        <w:spacing w:line="240" w:lineRule="auto"/>
        <w:jc w:val="both"/>
        <w:rPr>
          <w:b/>
          <w:bCs/>
          <w:color w:val="FF0000"/>
        </w:rPr>
      </w:pPr>
      <w:r w:rsidRPr="00B831F9">
        <w:rPr>
          <w:b/>
          <w:bCs/>
          <w:color w:val="FF0000"/>
        </w:rPr>
        <w:t>Fuente: Observatorio Boliviano de Cambio Climático y Desarrollo</w:t>
      </w:r>
      <w:r w:rsidR="00BC3516">
        <w:rPr>
          <w:b/>
          <w:bCs/>
          <w:color w:val="FF0000"/>
        </w:rPr>
        <w:t xml:space="preserve"> (1)</w:t>
      </w:r>
    </w:p>
    <w:p w14:paraId="780F91DB" w14:textId="110ABAE3" w:rsidR="006A29A8" w:rsidRDefault="006A29A8" w:rsidP="007E553A">
      <w:pPr>
        <w:spacing w:after="0" w:line="240" w:lineRule="auto"/>
        <w:jc w:val="both"/>
        <w:rPr>
          <w:rFonts w:ascii="Calibri" w:eastAsia="Times New Roman" w:hAnsi="Calibri" w:cs="Calibri"/>
          <w:b/>
          <w:bCs/>
          <w:color w:val="000000"/>
          <w:lang w:eastAsia="es-CL"/>
        </w:rPr>
      </w:pPr>
      <w:r w:rsidRPr="006A29A8">
        <w:rPr>
          <w:rFonts w:ascii="Calibri" w:eastAsia="Times New Roman" w:hAnsi="Calibri" w:cs="Calibri"/>
          <w:b/>
          <w:bCs/>
          <w:color w:val="000000"/>
          <w:lang w:eastAsia="es-CL"/>
        </w:rPr>
        <w:t>El Calentamiento Global</w:t>
      </w:r>
    </w:p>
    <w:p w14:paraId="39CFE884" w14:textId="346C05E5" w:rsidR="006A29A8" w:rsidRDefault="006A29A8" w:rsidP="007E553A">
      <w:pPr>
        <w:spacing w:after="0" w:line="240" w:lineRule="auto"/>
        <w:jc w:val="both"/>
        <w:rPr>
          <w:rFonts w:ascii="Calibri" w:eastAsia="Times New Roman" w:hAnsi="Calibri" w:cs="Calibri"/>
          <w:b/>
          <w:bCs/>
          <w:color w:val="000000"/>
          <w:lang w:eastAsia="es-CL"/>
        </w:rPr>
      </w:pPr>
    </w:p>
    <w:p w14:paraId="0F682192" w14:textId="7F33BF2D" w:rsidR="006A29A8" w:rsidRDefault="006A29A8" w:rsidP="007E553A">
      <w:pPr>
        <w:spacing w:line="240" w:lineRule="auto"/>
        <w:jc w:val="both"/>
      </w:pPr>
      <w:r>
        <w:t>Cuando los gases de efecto invernadero se concentran a un nivel más alto que el natural se provoca un aumento de la temperatura superficial de la Tierra. A partir de la Revolución Industrial</w:t>
      </w:r>
      <w:r w:rsidR="00154A73">
        <w:t xml:space="preserve">, dada la emisión de una mayor cantidad de GEI antropógenos, y por consiguiente una mayor retención de la energía emitida por la superficie de la Tierra, ha aumentado la temperatura media global superficial, lo que se conoce como calentamiento global. </w:t>
      </w:r>
    </w:p>
    <w:p w14:paraId="7CE065F1" w14:textId="77777777" w:rsidR="007E553A" w:rsidRDefault="00154A73" w:rsidP="007E553A">
      <w:pPr>
        <w:spacing w:after="0" w:line="240" w:lineRule="auto"/>
        <w:jc w:val="both"/>
        <w:rPr>
          <w:rFonts w:ascii="Calibri" w:eastAsia="Times New Roman" w:hAnsi="Calibri" w:cs="Calibri"/>
          <w:b/>
          <w:bCs/>
          <w:color w:val="000000"/>
          <w:lang w:eastAsia="es-CL"/>
        </w:rPr>
      </w:pPr>
      <w:r w:rsidRPr="00154A73">
        <w:rPr>
          <w:rFonts w:ascii="Calibri" w:eastAsia="Times New Roman" w:hAnsi="Calibri" w:cs="Calibri"/>
          <w:b/>
          <w:bCs/>
          <w:color w:val="000000"/>
          <w:lang w:eastAsia="es-CL"/>
        </w:rPr>
        <w:t>¿Qué es el Cambio Climático?</w:t>
      </w:r>
    </w:p>
    <w:p w14:paraId="5574B1DD" w14:textId="77777777" w:rsidR="007E553A" w:rsidRDefault="007E553A" w:rsidP="007E553A">
      <w:pPr>
        <w:spacing w:after="0" w:line="240" w:lineRule="auto"/>
        <w:jc w:val="both"/>
        <w:rPr>
          <w:rFonts w:ascii="Calibri" w:eastAsia="Times New Roman" w:hAnsi="Calibri" w:cs="Calibri"/>
          <w:b/>
          <w:bCs/>
          <w:color w:val="000000"/>
          <w:lang w:eastAsia="es-CL"/>
        </w:rPr>
      </w:pPr>
    </w:p>
    <w:p w14:paraId="4587520B" w14:textId="6DFF2F21" w:rsidR="001E76A7" w:rsidRDefault="001E76A7" w:rsidP="007E553A">
      <w:pPr>
        <w:spacing w:after="0" w:line="240" w:lineRule="auto"/>
        <w:jc w:val="both"/>
      </w:pPr>
      <w:r>
        <w:t>Según</w:t>
      </w:r>
      <w:r w:rsidR="006F12B5">
        <w:t xml:space="preserve"> la Convención Marco de las Naciones Unidas sobre el Cambio Climático, el cambio climático es el “</w:t>
      </w:r>
      <w:r>
        <w:t>cambio de clima atribuido directa o indirectamente a la actividad humana que altera la composici</w:t>
      </w:r>
      <w:r w:rsidR="006F12B5">
        <w:t>ó</w:t>
      </w:r>
      <w:r>
        <w:t>n de la atm</w:t>
      </w:r>
      <w:r w:rsidR="006F12B5">
        <w:t>ó</w:t>
      </w:r>
      <w:r>
        <w:t>sfera mundial y que se suma a la variabilidad natural del clima observada durante per</w:t>
      </w:r>
      <w:r w:rsidR="006F12B5">
        <w:t>í</w:t>
      </w:r>
      <w:r>
        <w:t>odos de tiempo comparables</w:t>
      </w:r>
      <w:r w:rsidR="006F12B5">
        <w:t>”</w:t>
      </w:r>
      <w:r w:rsidR="00BC3516">
        <w:t xml:space="preserve"> </w:t>
      </w:r>
      <w:r w:rsidR="00BC3516" w:rsidRPr="00BC3516">
        <w:rPr>
          <w:b/>
          <w:bCs/>
          <w:color w:val="FF0000"/>
        </w:rPr>
        <w:t>(2)</w:t>
      </w:r>
      <w:r w:rsidRPr="00BC3516">
        <w:rPr>
          <w:b/>
          <w:bCs/>
          <w:color w:val="FF0000"/>
        </w:rPr>
        <w:t>.</w:t>
      </w:r>
    </w:p>
    <w:p w14:paraId="1C67C839" w14:textId="77777777" w:rsidR="007E553A" w:rsidRPr="007E553A" w:rsidRDefault="007E553A" w:rsidP="007E553A">
      <w:pPr>
        <w:spacing w:after="0" w:line="240" w:lineRule="auto"/>
        <w:jc w:val="both"/>
        <w:rPr>
          <w:rFonts w:ascii="Calibri" w:eastAsia="Times New Roman" w:hAnsi="Calibri" w:cs="Calibri"/>
          <w:b/>
          <w:bCs/>
          <w:color w:val="000000"/>
          <w:lang w:eastAsia="es-CL"/>
        </w:rPr>
      </w:pPr>
    </w:p>
    <w:p w14:paraId="3985FF84" w14:textId="628ECDB5" w:rsidR="00606C6E" w:rsidRDefault="00606C6E" w:rsidP="007E553A">
      <w:pPr>
        <w:spacing w:line="240" w:lineRule="auto"/>
        <w:jc w:val="both"/>
      </w:pPr>
      <w:r>
        <w:t xml:space="preserve">Esta definición hace referencia a los cambios en las principales variables climáticas, como la temperatura, las precipitaciones, la humedad, los vientos, entre otras, que han provocado, por ejemplo, el derretimiento de los hielos, el aumento del nivel del mar y una mayor frecuencia de ocurrencia de </w:t>
      </w:r>
      <w:r w:rsidR="00D42894">
        <w:t>eventos climáticos extremos.</w:t>
      </w:r>
    </w:p>
    <w:p w14:paraId="70E9C1BC" w14:textId="77777777" w:rsidR="00BC3516" w:rsidRDefault="00BC3516" w:rsidP="007E553A">
      <w:pPr>
        <w:spacing w:line="240" w:lineRule="auto"/>
        <w:jc w:val="both"/>
        <w:rPr>
          <w:b/>
          <w:bCs/>
          <w:highlight w:val="yellow"/>
        </w:rPr>
      </w:pPr>
    </w:p>
    <w:p w14:paraId="692BE495" w14:textId="154A7A44" w:rsidR="0056041E" w:rsidRDefault="0056041E" w:rsidP="007E553A">
      <w:pPr>
        <w:spacing w:line="240" w:lineRule="auto"/>
        <w:jc w:val="both"/>
        <w:rPr>
          <w:b/>
          <w:bCs/>
        </w:rPr>
      </w:pPr>
      <w:r w:rsidRPr="0056041E">
        <w:rPr>
          <w:b/>
          <w:bCs/>
          <w:highlight w:val="yellow"/>
        </w:rPr>
        <w:t>Referencias</w:t>
      </w:r>
    </w:p>
    <w:p w14:paraId="7774D61A" w14:textId="6A6363E8" w:rsidR="00BC3516" w:rsidRDefault="00BC3516" w:rsidP="00BC3516">
      <w:pPr>
        <w:spacing w:after="0" w:line="240" w:lineRule="auto"/>
        <w:jc w:val="both"/>
        <w:rPr>
          <w:rStyle w:val="Hipervnculo"/>
          <w:rFonts w:ascii="Calibri" w:eastAsia="Times New Roman" w:hAnsi="Calibri" w:cs="Calibri"/>
          <w:lang w:eastAsia="es-CL"/>
        </w:rPr>
      </w:pPr>
      <w:r w:rsidRPr="00BC3516">
        <w:t>(1)</w:t>
      </w:r>
      <w:r>
        <w:t xml:space="preserve"> </w:t>
      </w:r>
      <w:hyperlink r:id="rId7" w:history="1">
        <w:r w:rsidRPr="0066270F">
          <w:rPr>
            <w:rStyle w:val="Hipervnculo"/>
            <w:rFonts w:ascii="Calibri" w:eastAsia="Times New Roman" w:hAnsi="Calibri" w:cs="Calibri"/>
            <w:lang w:eastAsia="es-CL"/>
          </w:rPr>
          <w:t>https://obccd.org/informacion-basica-2/gases-de-efecto-invernadero-co2e-co2-y-carbono/</w:t>
        </w:r>
      </w:hyperlink>
    </w:p>
    <w:p w14:paraId="01FCB126" w14:textId="1F1E89D1" w:rsidR="00BC3516" w:rsidRPr="00BC3516" w:rsidRDefault="00BC3516" w:rsidP="00BC3516">
      <w:pPr>
        <w:spacing w:after="0" w:line="240" w:lineRule="auto"/>
        <w:jc w:val="both"/>
        <w:rPr>
          <w:rFonts w:ascii="Calibri" w:eastAsia="Times New Roman" w:hAnsi="Calibri" w:cs="Calibri"/>
          <w:lang w:eastAsia="es-CL"/>
        </w:rPr>
      </w:pPr>
      <w:r w:rsidRPr="00BC3516">
        <w:rPr>
          <w:rStyle w:val="Hipervnculo"/>
          <w:rFonts w:ascii="Calibri" w:eastAsia="Times New Roman" w:hAnsi="Calibri" w:cs="Calibri"/>
          <w:color w:val="auto"/>
          <w:u w:val="none"/>
          <w:lang w:eastAsia="es-CL"/>
        </w:rPr>
        <w:t>(2)</w:t>
      </w:r>
      <w:r>
        <w:rPr>
          <w:rStyle w:val="Hipervnculo"/>
          <w:rFonts w:ascii="Calibri" w:eastAsia="Times New Roman" w:hAnsi="Calibri" w:cs="Calibri"/>
          <w:color w:val="auto"/>
          <w:u w:val="none"/>
          <w:lang w:eastAsia="es-CL"/>
        </w:rPr>
        <w:t xml:space="preserve"> </w:t>
      </w:r>
      <w:r w:rsidRPr="003B5D56">
        <w:rPr>
          <w:rFonts w:ascii="Calibri" w:eastAsia="Times New Roman" w:hAnsi="Calibri" w:cs="Calibri"/>
          <w:color w:val="0563C1"/>
          <w:u w:val="single"/>
          <w:lang w:eastAsia="es-CL"/>
        </w:rPr>
        <w:t>https://unfccc.int/resource/docs/convkp/convsp.pdf</w:t>
      </w:r>
    </w:p>
    <w:p w14:paraId="3B03CB9B" w14:textId="77777777" w:rsidR="0056041E" w:rsidRPr="00F66D43" w:rsidRDefault="0056041E" w:rsidP="007E553A">
      <w:pPr>
        <w:spacing w:line="240" w:lineRule="auto"/>
        <w:jc w:val="both"/>
      </w:pPr>
    </w:p>
    <w:sectPr w:rsidR="0056041E" w:rsidRPr="00F66D4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3E9"/>
    <w:rsid w:val="00036799"/>
    <w:rsid w:val="00090CA0"/>
    <w:rsid w:val="000B1376"/>
    <w:rsid w:val="00154A73"/>
    <w:rsid w:val="001E76A7"/>
    <w:rsid w:val="002727FB"/>
    <w:rsid w:val="003B5D56"/>
    <w:rsid w:val="00401644"/>
    <w:rsid w:val="004028F5"/>
    <w:rsid w:val="00475977"/>
    <w:rsid w:val="004B625B"/>
    <w:rsid w:val="00552B6E"/>
    <w:rsid w:val="0056041E"/>
    <w:rsid w:val="005A453D"/>
    <w:rsid w:val="005C648B"/>
    <w:rsid w:val="00606C6E"/>
    <w:rsid w:val="006A29A8"/>
    <w:rsid w:val="006E6601"/>
    <w:rsid w:val="006F12B5"/>
    <w:rsid w:val="007E553A"/>
    <w:rsid w:val="00886C3A"/>
    <w:rsid w:val="008B0AC8"/>
    <w:rsid w:val="00912714"/>
    <w:rsid w:val="00996D3F"/>
    <w:rsid w:val="00A933E9"/>
    <w:rsid w:val="00AE7111"/>
    <w:rsid w:val="00B831F9"/>
    <w:rsid w:val="00BA4CC9"/>
    <w:rsid w:val="00BC3516"/>
    <w:rsid w:val="00BD5B3A"/>
    <w:rsid w:val="00BF4350"/>
    <w:rsid w:val="00D42894"/>
    <w:rsid w:val="00D52542"/>
    <w:rsid w:val="00E42FCE"/>
    <w:rsid w:val="00F176EF"/>
    <w:rsid w:val="00F66D43"/>
    <w:rsid w:val="00F7602E"/>
    <w:rsid w:val="00F85AC9"/>
    <w:rsid w:val="00FB41E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0A29A"/>
  <w15:chartTrackingRefBased/>
  <w15:docId w15:val="{C281CC93-4F5B-4B25-8BB9-C8A062F3F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56041E"/>
    <w:rPr>
      <w:color w:val="0563C1"/>
      <w:u w:val="single"/>
    </w:rPr>
  </w:style>
  <w:style w:type="character" w:styleId="Textoennegrita">
    <w:name w:val="Strong"/>
    <w:basedOn w:val="Fuentedeprrafopredeter"/>
    <w:uiPriority w:val="22"/>
    <w:qFormat/>
    <w:rsid w:val="0056041E"/>
    <w:rPr>
      <w:b/>
      <w:bCs/>
    </w:rPr>
  </w:style>
  <w:style w:type="table" w:styleId="Tablaconcuadrcula">
    <w:name w:val="Table Grid"/>
    <w:basedOn w:val="Tablanormal"/>
    <w:uiPriority w:val="39"/>
    <w:rsid w:val="005604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F176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18821">
      <w:bodyDiv w:val="1"/>
      <w:marLeft w:val="0"/>
      <w:marRight w:val="0"/>
      <w:marTop w:val="0"/>
      <w:marBottom w:val="0"/>
      <w:divBdr>
        <w:top w:val="none" w:sz="0" w:space="0" w:color="auto"/>
        <w:left w:val="none" w:sz="0" w:space="0" w:color="auto"/>
        <w:bottom w:val="none" w:sz="0" w:space="0" w:color="auto"/>
        <w:right w:val="none" w:sz="0" w:space="0" w:color="auto"/>
      </w:divBdr>
    </w:div>
    <w:div w:id="66147410">
      <w:bodyDiv w:val="1"/>
      <w:marLeft w:val="0"/>
      <w:marRight w:val="0"/>
      <w:marTop w:val="0"/>
      <w:marBottom w:val="0"/>
      <w:divBdr>
        <w:top w:val="none" w:sz="0" w:space="0" w:color="auto"/>
        <w:left w:val="none" w:sz="0" w:space="0" w:color="auto"/>
        <w:bottom w:val="none" w:sz="0" w:space="0" w:color="auto"/>
        <w:right w:val="none" w:sz="0" w:space="0" w:color="auto"/>
      </w:divBdr>
    </w:div>
    <w:div w:id="70663262">
      <w:bodyDiv w:val="1"/>
      <w:marLeft w:val="0"/>
      <w:marRight w:val="0"/>
      <w:marTop w:val="0"/>
      <w:marBottom w:val="0"/>
      <w:divBdr>
        <w:top w:val="none" w:sz="0" w:space="0" w:color="auto"/>
        <w:left w:val="none" w:sz="0" w:space="0" w:color="auto"/>
        <w:bottom w:val="none" w:sz="0" w:space="0" w:color="auto"/>
        <w:right w:val="none" w:sz="0" w:space="0" w:color="auto"/>
      </w:divBdr>
    </w:div>
    <w:div w:id="735669129">
      <w:bodyDiv w:val="1"/>
      <w:marLeft w:val="0"/>
      <w:marRight w:val="0"/>
      <w:marTop w:val="0"/>
      <w:marBottom w:val="0"/>
      <w:divBdr>
        <w:top w:val="none" w:sz="0" w:space="0" w:color="auto"/>
        <w:left w:val="none" w:sz="0" w:space="0" w:color="auto"/>
        <w:bottom w:val="none" w:sz="0" w:space="0" w:color="auto"/>
        <w:right w:val="none" w:sz="0" w:space="0" w:color="auto"/>
      </w:divBdr>
    </w:div>
    <w:div w:id="1084764852">
      <w:bodyDiv w:val="1"/>
      <w:marLeft w:val="0"/>
      <w:marRight w:val="0"/>
      <w:marTop w:val="0"/>
      <w:marBottom w:val="0"/>
      <w:divBdr>
        <w:top w:val="none" w:sz="0" w:space="0" w:color="auto"/>
        <w:left w:val="none" w:sz="0" w:space="0" w:color="auto"/>
        <w:bottom w:val="none" w:sz="0" w:space="0" w:color="auto"/>
        <w:right w:val="none" w:sz="0" w:space="0" w:color="auto"/>
      </w:divBdr>
    </w:div>
    <w:div w:id="1115639976">
      <w:bodyDiv w:val="1"/>
      <w:marLeft w:val="0"/>
      <w:marRight w:val="0"/>
      <w:marTop w:val="0"/>
      <w:marBottom w:val="0"/>
      <w:divBdr>
        <w:top w:val="none" w:sz="0" w:space="0" w:color="auto"/>
        <w:left w:val="none" w:sz="0" w:space="0" w:color="auto"/>
        <w:bottom w:val="none" w:sz="0" w:space="0" w:color="auto"/>
        <w:right w:val="none" w:sz="0" w:space="0" w:color="auto"/>
      </w:divBdr>
    </w:div>
    <w:div w:id="1202398422">
      <w:bodyDiv w:val="1"/>
      <w:marLeft w:val="0"/>
      <w:marRight w:val="0"/>
      <w:marTop w:val="0"/>
      <w:marBottom w:val="0"/>
      <w:divBdr>
        <w:top w:val="none" w:sz="0" w:space="0" w:color="auto"/>
        <w:left w:val="none" w:sz="0" w:space="0" w:color="auto"/>
        <w:bottom w:val="none" w:sz="0" w:space="0" w:color="auto"/>
        <w:right w:val="none" w:sz="0" w:space="0" w:color="auto"/>
      </w:divBdr>
    </w:div>
    <w:div w:id="1445802885">
      <w:bodyDiv w:val="1"/>
      <w:marLeft w:val="0"/>
      <w:marRight w:val="0"/>
      <w:marTop w:val="0"/>
      <w:marBottom w:val="0"/>
      <w:divBdr>
        <w:top w:val="none" w:sz="0" w:space="0" w:color="auto"/>
        <w:left w:val="none" w:sz="0" w:space="0" w:color="auto"/>
        <w:bottom w:val="none" w:sz="0" w:space="0" w:color="auto"/>
        <w:right w:val="none" w:sz="0" w:space="0" w:color="auto"/>
      </w:divBdr>
    </w:div>
    <w:div w:id="1801455447">
      <w:bodyDiv w:val="1"/>
      <w:marLeft w:val="0"/>
      <w:marRight w:val="0"/>
      <w:marTop w:val="0"/>
      <w:marBottom w:val="0"/>
      <w:divBdr>
        <w:top w:val="none" w:sz="0" w:space="0" w:color="auto"/>
        <w:left w:val="none" w:sz="0" w:space="0" w:color="auto"/>
        <w:bottom w:val="none" w:sz="0" w:space="0" w:color="auto"/>
        <w:right w:val="none" w:sz="0" w:space="0" w:color="auto"/>
      </w:divBdr>
    </w:div>
    <w:div w:id="2083017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obccd.org/informacion-basica-2/gases-de-efecto-invernadero-co2e-co2-y-carbono/"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gif"/><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1384</TotalTime>
  <Pages>5</Pages>
  <Words>1002</Words>
  <Characters>5517</Characters>
  <Application>Microsoft Office Word</Application>
  <DocSecurity>0</DocSecurity>
  <Lines>45</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Arancibia Pacheco</dc:creator>
  <cp:keywords/>
  <dc:description/>
  <cp:lastModifiedBy>Natalia Arancibia Pacheco</cp:lastModifiedBy>
  <cp:revision>24</cp:revision>
  <dcterms:created xsi:type="dcterms:W3CDTF">2020-09-25T23:37:00Z</dcterms:created>
  <dcterms:modified xsi:type="dcterms:W3CDTF">2020-10-19T15:56:00Z</dcterms:modified>
</cp:coreProperties>
</file>